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AD79" w14:textId="0618DA52" w:rsidR="00AB4526" w:rsidRPr="00AB4526" w:rsidRDefault="00AB4526" w:rsidP="00AB4526">
      <w:pPr>
        <w:pBdr>
          <w:bottom w:val="single" w:sz="4" w:space="1" w:color="auto"/>
        </w:pBdr>
        <w:jc w:val="right"/>
        <w:rPr>
          <w:b/>
          <w:sz w:val="52"/>
          <w:szCs w:val="40"/>
        </w:rPr>
      </w:pPr>
      <w:r w:rsidRPr="00AB4526">
        <w:rPr>
          <w:b/>
          <w:sz w:val="52"/>
          <w:szCs w:val="40"/>
        </w:rPr>
        <w:t xml:space="preserve">JOB DESCRIPTION: </w:t>
      </w:r>
    </w:p>
    <w:p w14:paraId="10C453F5" w14:textId="62BDC62C" w:rsidR="00AB4526" w:rsidRPr="00AB4526" w:rsidRDefault="00AB4526" w:rsidP="00AB4526">
      <w:pPr>
        <w:spacing w:after="0"/>
        <w:rPr>
          <w:b/>
          <w:sz w:val="24"/>
          <w:szCs w:val="18"/>
        </w:rPr>
      </w:pPr>
      <w:r>
        <w:rPr>
          <w:b/>
          <w:sz w:val="24"/>
          <w:szCs w:val="18"/>
        </w:rPr>
        <w:t xml:space="preserve">Job Title: </w:t>
      </w:r>
    </w:p>
    <w:p w14:paraId="4DDFE5C5" w14:textId="0525A8AB" w:rsidR="005561CC" w:rsidRPr="00AB4526" w:rsidRDefault="00AB4526" w:rsidP="00AB4526">
      <w:pPr>
        <w:spacing w:after="0"/>
        <w:rPr>
          <w:bCs/>
          <w:i/>
          <w:iCs/>
          <w:sz w:val="32"/>
        </w:rPr>
      </w:pPr>
      <w:r w:rsidRPr="00AB4526">
        <w:rPr>
          <w:bCs/>
          <w:i/>
          <w:iCs/>
          <w:sz w:val="32"/>
        </w:rPr>
        <w:t>Accounts Assistant</w:t>
      </w:r>
    </w:p>
    <w:p w14:paraId="330DF259" w14:textId="448265DA" w:rsidR="00AB4526" w:rsidRDefault="00AB4526"/>
    <w:p w14:paraId="27811AD9" w14:textId="77777777" w:rsidR="00AB4526" w:rsidRPr="00EB6B5A" w:rsidRDefault="00AB4526" w:rsidP="00AB4526">
      <w:pPr>
        <w:pStyle w:val="SubHeading"/>
        <w:rPr>
          <w:rFonts w:cs="Arial"/>
          <w:color w:val="auto"/>
        </w:rPr>
      </w:pPr>
      <w:r w:rsidRPr="00EB6B5A">
        <w:rPr>
          <w:rFonts w:cs="Arial"/>
          <w:color w:val="auto"/>
        </w:rPr>
        <w:t>Main Purpose of Job:</w:t>
      </w:r>
    </w:p>
    <w:p w14:paraId="1EEFB506" w14:textId="47C39A93" w:rsidR="00AB4526" w:rsidRPr="00AB4526" w:rsidRDefault="00AB4526" w:rsidP="00AB4526">
      <w:pPr>
        <w:pStyle w:val="SubHeading"/>
        <w:rPr>
          <w:rFonts w:cs="Arial"/>
          <w:b w:val="0"/>
          <w:bCs/>
          <w:color w:val="auto"/>
        </w:rPr>
      </w:pPr>
      <w:r w:rsidRPr="00AB4526">
        <w:rPr>
          <w:rFonts w:cs="Arial"/>
          <w:b w:val="0"/>
          <w:bCs/>
          <w:color w:val="auto"/>
        </w:rPr>
        <w:t>Ensuring</w:t>
      </w:r>
      <w:r>
        <w:rPr>
          <w:rFonts w:cs="Arial"/>
          <w:b w:val="0"/>
          <w:bCs/>
          <w:color w:val="auto"/>
        </w:rPr>
        <w:t xml:space="preserve"> all invoicing is carried out for each </w:t>
      </w:r>
      <w:r w:rsidR="00DD59B0">
        <w:rPr>
          <w:rFonts w:cs="Arial"/>
          <w:b w:val="0"/>
          <w:bCs/>
          <w:color w:val="auto"/>
        </w:rPr>
        <w:t>business timeously and with a high level of accuracy.</w:t>
      </w:r>
    </w:p>
    <w:p w14:paraId="6D0077E0" w14:textId="77777777" w:rsidR="00AB4526" w:rsidRPr="00EB6B5A" w:rsidRDefault="00AB4526" w:rsidP="00AB4526">
      <w:pPr>
        <w:pStyle w:val="GaramondBody"/>
        <w:rPr>
          <w:rFonts w:ascii="Arial" w:hAnsi="Arial"/>
          <w:color w:val="auto"/>
        </w:rPr>
      </w:pPr>
    </w:p>
    <w:p w14:paraId="4603BE44" w14:textId="77777777" w:rsidR="00AB4526" w:rsidRPr="00AB4526" w:rsidRDefault="00AB4526" w:rsidP="00AB4526">
      <w:pPr>
        <w:pStyle w:val="SubHeading"/>
        <w:rPr>
          <w:rStyle w:val="SubHeadingChar"/>
          <w:rFonts w:cs="Arial"/>
          <w:b/>
          <w:bCs/>
          <w:color w:val="auto"/>
        </w:rPr>
      </w:pPr>
      <w:r w:rsidRPr="00AB4526">
        <w:rPr>
          <w:rStyle w:val="SubHeadingChar"/>
          <w:rFonts w:cs="Arial"/>
          <w:b/>
          <w:bCs/>
          <w:color w:val="auto"/>
        </w:rPr>
        <w:t>Responsible to:</w:t>
      </w:r>
    </w:p>
    <w:p w14:paraId="18A71424" w14:textId="2CEFBE37" w:rsidR="00AB4526" w:rsidRPr="00AB4526" w:rsidRDefault="006940D1" w:rsidP="00AB4526">
      <w:pPr>
        <w:pStyle w:val="GaramondBody"/>
        <w:rPr>
          <w:rFonts w:ascii="Arial" w:hAnsi="Arial"/>
          <w:i/>
          <w:iCs/>
          <w:color w:val="auto"/>
        </w:rPr>
      </w:pPr>
      <w:r>
        <w:rPr>
          <w:rFonts w:ascii="Arial" w:hAnsi="Arial"/>
          <w:i/>
          <w:iCs/>
          <w:color w:val="auto"/>
        </w:rPr>
        <w:t>Business Analyst</w:t>
      </w:r>
    </w:p>
    <w:p w14:paraId="5CBC6FF5" w14:textId="77777777" w:rsidR="00AB4526" w:rsidRPr="00EB6B5A" w:rsidRDefault="00AB4526" w:rsidP="00AB4526">
      <w:pPr>
        <w:pStyle w:val="GaramondBody"/>
        <w:rPr>
          <w:rFonts w:ascii="Arial" w:hAnsi="Arial"/>
          <w:color w:val="auto"/>
        </w:rPr>
      </w:pPr>
    </w:p>
    <w:p w14:paraId="442003C3" w14:textId="53EF62B3" w:rsidR="00AB4526" w:rsidRPr="00EB6B5A" w:rsidRDefault="00AB4526" w:rsidP="00AB4526">
      <w:pPr>
        <w:pStyle w:val="SubHeading"/>
        <w:rPr>
          <w:rStyle w:val="SubHeadingChar"/>
          <w:rFonts w:cs="Arial"/>
          <w:b/>
          <w:color w:val="auto"/>
        </w:rPr>
      </w:pPr>
      <w:r w:rsidRPr="00EB6B5A">
        <w:rPr>
          <w:rStyle w:val="SubHeadingChar"/>
          <w:rFonts w:cs="Arial"/>
          <w:color w:val="auto"/>
        </w:rPr>
        <w:t>Responsible for:</w:t>
      </w:r>
      <w:r>
        <w:rPr>
          <w:rStyle w:val="SubHeadingChar"/>
          <w:rFonts w:cs="Arial"/>
          <w:color w:val="auto"/>
        </w:rPr>
        <w:t xml:space="preserve"> n/a</w:t>
      </w:r>
    </w:p>
    <w:p w14:paraId="598A3E33" w14:textId="77777777" w:rsidR="00AB4526" w:rsidRDefault="00AB4526" w:rsidP="00AB4526">
      <w:pPr>
        <w:pBdr>
          <w:bottom w:val="single" w:sz="4" w:space="1" w:color="auto"/>
        </w:pBdr>
      </w:pPr>
    </w:p>
    <w:p w14:paraId="217E92F5" w14:textId="256872EF" w:rsidR="005561CC" w:rsidRDefault="005561CC">
      <w:r>
        <w:t>Main roles include:</w:t>
      </w:r>
    </w:p>
    <w:p w14:paraId="3C37AD11" w14:textId="281F4276" w:rsidR="00DD59B0" w:rsidRDefault="00C86795" w:rsidP="00DD59B0">
      <w:pPr>
        <w:pStyle w:val="ListParagraph"/>
        <w:numPr>
          <w:ilvl w:val="0"/>
          <w:numId w:val="3"/>
        </w:numPr>
      </w:pPr>
      <w:r>
        <w:t>Sales ledger processes for e</w:t>
      </w:r>
      <w:r w:rsidR="00DD59B0">
        <w:t xml:space="preserve">ach of the </w:t>
      </w:r>
      <w:r>
        <w:t xml:space="preserve">5 </w:t>
      </w:r>
      <w:r w:rsidR="00DD59B0">
        <w:t>businesses</w:t>
      </w:r>
    </w:p>
    <w:p w14:paraId="0748666F" w14:textId="0AC0F90E" w:rsidR="00C86795" w:rsidRDefault="00C86795" w:rsidP="00DD59B0">
      <w:pPr>
        <w:pStyle w:val="ListParagraph"/>
        <w:numPr>
          <w:ilvl w:val="0"/>
          <w:numId w:val="3"/>
        </w:numPr>
      </w:pPr>
      <w:r>
        <w:t xml:space="preserve">Purchase ledger processes for each of the 5 businesses </w:t>
      </w:r>
    </w:p>
    <w:p w14:paraId="4F834DA0" w14:textId="40E4E870" w:rsidR="00C86795" w:rsidRDefault="00C86795" w:rsidP="00DD59B0">
      <w:pPr>
        <w:pStyle w:val="ListParagraph"/>
        <w:numPr>
          <w:ilvl w:val="0"/>
          <w:numId w:val="3"/>
        </w:numPr>
      </w:pPr>
      <w:r>
        <w:t>Payment runs and sending remittance advices</w:t>
      </w:r>
    </w:p>
    <w:p w14:paraId="7DC2C6CF" w14:textId="5245816E" w:rsidR="00915790" w:rsidRDefault="00DD59B0" w:rsidP="00DD59B0">
      <w:pPr>
        <w:pStyle w:val="ListParagraph"/>
        <w:numPr>
          <w:ilvl w:val="0"/>
          <w:numId w:val="3"/>
        </w:numPr>
      </w:pPr>
      <w:r>
        <w:t>C</w:t>
      </w:r>
      <w:r w:rsidR="00C2309A">
        <w:t>hasing outstanding payments.</w:t>
      </w:r>
    </w:p>
    <w:p w14:paraId="471EA64D" w14:textId="3FD53B5D" w:rsidR="00C2309A" w:rsidRDefault="00C2309A" w:rsidP="00DD59B0">
      <w:pPr>
        <w:pStyle w:val="ListParagraph"/>
        <w:numPr>
          <w:ilvl w:val="0"/>
          <w:numId w:val="3"/>
        </w:numPr>
      </w:pPr>
      <w:r>
        <w:t>Reconciling bank accounts on a monthly basis.</w:t>
      </w:r>
    </w:p>
    <w:p w14:paraId="61D9FB6F" w14:textId="563210AE" w:rsidR="00C2309A" w:rsidRDefault="00C86795" w:rsidP="00DD59B0">
      <w:pPr>
        <w:pStyle w:val="ListParagraph"/>
        <w:numPr>
          <w:ilvl w:val="0"/>
          <w:numId w:val="3"/>
        </w:numPr>
      </w:pPr>
      <w:r>
        <w:t>Year-end processes and reconciliations</w:t>
      </w:r>
    </w:p>
    <w:p w14:paraId="5E3E6990" w14:textId="68013819" w:rsidR="00C2309A" w:rsidRDefault="00C86795" w:rsidP="00DD59B0">
      <w:pPr>
        <w:pStyle w:val="ListParagraph"/>
        <w:numPr>
          <w:ilvl w:val="0"/>
          <w:numId w:val="3"/>
        </w:numPr>
      </w:pPr>
      <w:r>
        <w:t xml:space="preserve">Bank payments </w:t>
      </w:r>
    </w:p>
    <w:p w14:paraId="11D20DB2" w14:textId="6BBB706B" w:rsidR="00C86795" w:rsidRDefault="00C86795" w:rsidP="00DD59B0">
      <w:pPr>
        <w:pStyle w:val="ListParagraph"/>
        <w:numPr>
          <w:ilvl w:val="0"/>
          <w:numId w:val="3"/>
        </w:numPr>
      </w:pPr>
      <w:r>
        <w:t>Balance sheet reconciliation</w:t>
      </w:r>
    </w:p>
    <w:p w14:paraId="00A6F738" w14:textId="77777777" w:rsidR="005561CC" w:rsidRDefault="005561CC" w:rsidP="005561CC">
      <w:pPr>
        <w:pStyle w:val="ListParagraph"/>
      </w:pPr>
    </w:p>
    <w:p w14:paraId="4C10BCBE" w14:textId="77777777" w:rsidR="00DD59B0" w:rsidRPr="00DD59B0" w:rsidRDefault="00DD59B0" w:rsidP="00DD59B0">
      <w:pPr>
        <w:pStyle w:val="BodyBoldBlue"/>
        <w:rPr>
          <w:i/>
          <w:iCs/>
          <w:color w:val="auto"/>
        </w:rPr>
      </w:pPr>
      <w:r w:rsidRPr="00DD59B0">
        <w:rPr>
          <w:i/>
          <w:iCs/>
          <w:color w:val="auto"/>
        </w:rPr>
        <w:t>The above is not an exhaustive list of duties and you will be expected to perform different tasks as necessitated by your changing role within the organisation and the overall business objectives of the organisation.</w:t>
      </w:r>
    </w:p>
    <w:p w14:paraId="2066E0AF" w14:textId="77777777" w:rsidR="005561CC" w:rsidRDefault="005561CC" w:rsidP="00DD59B0">
      <w:pPr>
        <w:pStyle w:val="ListParagraph"/>
        <w:ind w:left="0"/>
      </w:pPr>
    </w:p>
    <w:sectPr w:rsidR="005561C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0774" w14:textId="77777777" w:rsidR="00CC436E" w:rsidRDefault="00CC436E" w:rsidP="00AB4526">
      <w:pPr>
        <w:spacing w:after="0" w:line="240" w:lineRule="auto"/>
      </w:pPr>
      <w:r>
        <w:separator/>
      </w:r>
    </w:p>
  </w:endnote>
  <w:endnote w:type="continuationSeparator" w:id="0">
    <w:p w14:paraId="34CE0AF4" w14:textId="77777777" w:rsidR="00CC436E" w:rsidRDefault="00CC436E" w:rsidP="00AB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7CCE" w14:textId="77777777" w:rsidR="00DD59B0" w:rsidRDefault="00DD59B0" w:rsidP="00DD59B0">
    <w:pPr>
      <w:pStyle w:val="GaramondBody"/>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50DD66" wp14:editId="024A87D9">
              <wp:simplePos x="0" y="0"/>
              <wp:positionH relativeFrom="margin">
                <wp:posOffset>0</wp:posOffset>
              </wp:positionH>
              <wp:positionV relativeFrom="page">
                <wp:posOffset>10121265</wp:posOffset>
              </wp:positionV>
              <wp:extent cx="3609975" cy="234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09340" cy="234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449E3F" w14:textId="77777777" w:rsidR="00DD59B0" w:rsidRDefault="00DD59B0" w:rsidP="00DD59B0">
                          <w:pPr>
                            <w:rPr>
                              <w:rFonts w:ascii="Garamond" w:hAnsi="Garamond" w:cs="Arial"/>
                              <w:sz w:val="18"/>
                              <w:szCs w:val="18"/>
                            </w:rPr>
                          </w:pPr>
                          <w:r>
                            <w:rPr>
                              <w:rFonts w:ascii="Garamond" w:hAnsi="Garamond" w:cs="Arial"/>
                              <w:noProof/>
                              <w:sz w:val="18"/>
                              <w:szCs w:val="18"/>
                            </w:rPr>
                            <w:fldChar w:fldCharType="begin"/>
                          </w:r>
                          <w:r>
                            <w:rPr>
                              <w:rFonts w:ascii="Garamond" w:hAnsi="Garamond" w:cs="Arial"/>
                              <w:noProof/>
                              <w:sz w:val="18"/>
                              <w:szCs w:val="18"/>
                            </w:rPr>
                            <w:instrText xml:space="preserve"> PAGE   \* MERGEFORMAT </w:instrText>
                          </w:r>
                          <w:r>
                            <w:rPr>
                              <w:rFonts w:ascii="Garamond" w:hAnsi="Garamond" w:cs="Arial"/>
                              <w:noProof/>
                              <w:sz w:val="18"/>
                              <w:szCs w:val="18"/>
                            </w:rPr>
                            <w:fldChar w:fldCharType="separate"/>
                          </w:r>
                          <w:r>
                            <w:rPr>
                              <w:rFonts w:ascii="Garamond" w:hAnsi="Garamond" w:cs="Arial"/>
                              <w:noProof/>
                              <w:sz w:val="18"/>
                              <w:szCs w:val="18"/>
                            </w:rPr>
                            <w:t>2</w:t>
                          </w:r>
                          <w:r>
                            <w:rPr>
                              <w:rFonts w:ascii="Garamond" w:hAnsi="Garamond" w:cs="Arial"/>
                              <w:noProof/>
                              <w:sz w:val="18"/>
                              <w:szCs w:val="18"/>
                            </w:rPr>
                            <w:fldChar w:fldCharType="end"/>
                          </w:r>
                          <w:r>
                            <w:rPr>
                              <w:rFonts w:ascii="Garamond" w:hAnsi="Garamond" w:cs="Arial"/>
                              <w:noProof/>
                              <w:sz w:val="18"/>
                              <w:szCs w:val="18"/>
                            </w:rPr>
                            <w:t xml:space="preserve"> | Kingdom Farming LLP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DD66" id="_x0000_t202" coordsize="21600,21600" o:spt="202" path="m,l,21600r21600,l21600,xe">
              <v:stroke joinstyle="miter"/>
              <v:path gradientshapeok="t" o:connecttype="rect"/>
            </v:shapetype>
            <v:shape id="Text Box 2" o:spid="_x0000_s1026" type="#_x0000_t202" style="position:absolute;left:0;text-align:left;margin-left:0;margin-top:796.95pt;width:284.25pt;height: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" fillcolor="white [3201]" stroked="f" strokeweight=".5pt">
              <v:textbox>
                <w:txbxContent>
                  <w:p w14:paraId="03449E3F" w14:textId="77777777" w:rsidR="00DD59B0" w:rsidRDefault="00DD59B0" w:rsidP="00DD59B0">
                    <w:pPr>
                      <w:rPr>
                        <w:rFonts w:ascii="Garamond" w:hAnsi="Garamond" w:cs="Arial"/>
                        <w:sz w:val="18"/>
                        <w:szCs w:val="18"/>
                      </w:rPr>
                    </w:pPr>
                    <w:r>
                      <w:rPr>
                        <w:rFonts w:ascii="Garamond" w:hAnsi="Garamond" w:cs="Arial"/>
                        <w:noProof/>
                        <w:sz w:val="18"/>
                        <w:szCs w:val="18"/>
                      </w:rPr>
                      <w:fldChar w:fldCharType="begin"/>
                    </w:r>
                    <w:r>
                      <w:rPr>
                        <w:rFonts w:ascii="Garamond" w:hAnsi="Garamond" w:cs="Arial"/>
                        <w:noProof/>
                        <w:sz w:val="18"/>
                        <w:szCs w:val="18"/>
                      </w:rPr>
                      <w:instrText xml:space="preserve"> PAGE   \* MERGEFORMAT </w:instrText>
                    </w:r>
                    <w:r>
                      <w:rPr>
                        <w:rFonts w:ascii="Garamond" w:hAnsi="Garamond" w:cs="Arial"/>
                        <w:noProof/>
                        <w:sz w:val="18"/>
                        <w:szCs w:val="18"/>
                      </w:rPr>
                      <w:fldChar w:fldCharType="separate"/>
                    </w:r>
                    <w:r>
                      <w:rPr>
                        <w:rFonts w:ascii="Garamond" w:hAnsi="Garamond" w:cs="Arial"/>
                        <w:noProof/>
                        <w:sz w:val="18"/>
                        <w:szCs w:val="18"/>
                      </w:rPr>
                      <w:t>2</w:t>
                    </w:r>
                    <w:r>
                      <w:rPr>
                        <w:rFonts w:ascii="Garamond" w:hAnsi="Garamond" w:cs="Arial"/>
                        <w:noProof/>
                        <w:sz w:val="18"/>
                        <w:szCs w:val="18"/>
                      </w:rPr>
                      <w:fldChar w:fldCharType="end"/>
                    </w:r>
                    <w:r>
                      <w:rPr>
                        <w:rFonts w:ascii="Garamond" w:hAnsi="Garamond" w:cs="Arial"/>
                        <w:noProof/>
                        <w:sz w:val="18"/>
                        <w:szCs w:val="18"/>
                      </w:rPr>
                      <w:t xml:space="preserve"> | Kingdom Farming LLP</w:t>
                    </w:r>
                  </w:p>
                </w:txbxContent>
              </v:textbox>
              <w10:wrap anchorx="margin" anchory="page"/>
            </v:shape>
          </w:pict>
        </mc:Fallback>
      </mc:AlternateContent>
    </w:r>
    <w:r>
      <w:tab/>
    </w:r>
    <w:r>
      <w:tab/>
    </w:r>
    <w:r>
      <w:tab/>
    </w:r>
    <w:r>
      <w:tab/>
    </w:r>
  </w:p>
  <w:p w14:paraId="15CA6DA0" w14:textId="77777777" w:rsidR="00DD59B0" w:rsidRDefault="00DD5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BEBFF" w14:textId="77777777" w:rsidR="00CC436E" w:rsidRDefault="00CC436E" w:rsidP="00AB4526">
      <w:pPr>
        <w:spacing w:after="0" w:line="240" w:lineRule="auto"/>
      </w:pPr>
      <w:r>
        <w:separator/>
      </w:r>
    </w:p>
  </w:footnote>
  <w:footnote w:type="continuationSeparator" w:id="0">
    <w:p w14:paraId="1CAFCB33" w14:textId="77777777" w:rsidR="00CC436E" w:rsidRDefault="00CC436E" w:rsidP="00AB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CFB8" w14:textId="46B90128" w:rsidR="00AB4526" w:rsidRDefault="00AB4526">
    <w:pPr>
      <w:pStyle w:val="Header"/>
    </w:pPr>
    <w:r>
      <w:rPr>
        <w:noProof/>
      </w:rPr>
      <w:drawing>
        <wp:anchor distT="0" distB="0" distL="114300" distR="114300" simplePos="0" relativeHeight="251658240" behindDoc="0" locked="0" layoutInCell="1" allowOverlap="1" wp14:anchorId="7A0D4D75" wp14:editId="0F7EA1DF">
          <wp:simplePos x="0" y="0"/>
          <wp:positionH relativeFrom="margin">
            <wp:posOffset>-435610</wp:posOffset>
          </wp:positionH>
          <wp:positionV relativeFrom="paragraph">
            <wp:posOffset>-338455</wp:posOffset>
          </wp:positionV>
          <wp:extent cx="1723390" cy="876300"/>
          <wp:effectExtent l="0" t="0" r="0" b="0"/>
          <wp:wrapNone/>
          <wp:docPr id="1" name="Picture 1" descr="LETTERS-05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S-05 PM"/>
                  <pic:cNvPicPr>
                    <a:picLocks noChangeAspect="1" noChangeArrowheads="1"/>
                  </pic:cNvPicPr>
                </pic:nvPicPr>
                <pic:blipFill>
                  <a:blip r:embed="rId1">
                    <a:extLst>
                      <a:ext uri="{28A0092B-C50C-407E-A947-70E740481C1C}">
                        <a14:useLocalDpi xmlns:a14="http://schemas.microsoft.com/office/drawing/2010/main" val="0"/>
                      </a:ext>
                    </a:extLst>
                  </a:blip>
                  <a:srcRect t="2280" r="52571" b="79080"/>
                  <a:stretch>
                    <a:fillRect/>
                  </a:stretch>
                </pic:blipFill>
                <pic:spPr bwMode="auto">
                  <a:xfrm>
                    <a:off x="0" y="0"/>
                    <a:ext cx="172339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5DF"/>
    <w:multiLevelType w:val="hybridMultilevel"/>
    <w:tmpl w:val="5FAA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577549"/>
    <w:multiLevelType w:val="hybridMultilevel"/>
    <w:tmpl w:val="63A65366"/>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E934E25"/>
    <w:multiLevelType w:val="hybridMultilevel"/>
    <w:tmpl w:val="63AC1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CC"/>
    <w:rsid w:val="000127C0"/>
    <w:rsid w:val="001A5296"/>
    <w:rsid w:val="003D566C"/>
    <w:rsid w:val="005561CC"/>
    <w:rsid w:val="005A1BA4"/>
    <w:rsid w:val="006940D1"/>
    <w:rsid w:val="00706938"/>
    <w:rsid w:val="0073045C"/>
    <w:rsid w:val="00781A23"/>
    <w:rsid w:val="0081600E"/>
    <w:rsid w:val="0088063C"/>
    <w:rsid w:val="009001AB"/>
    <w:rsid w:val="00915790"/>
    <w:rsid w:val="00AB4526"/>
    <w:rsid w:val="00C2309A"/>
    <w:rsid w:val="00C86795"/>
    <w:rsid w:val="00CC436E"/>
    <w:rsid w:val="00DD59B0"/>
    <w:rsid w:val="00E81BB4"/>
    <w:rsid w:val="00ED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5AF08"/>
  <w15:chartTrackingRefBased/>
  <w15:docId w15:val="{ED144219-6ECC-4993-A389-B7B7335A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1CC"/>
    <w:pPr>
      <w:ind w:left="720"/>
      <w:contextualSpacing/>
    </w:pPr>
  </w:style>
  <w:style w:type="paragraph" w:styleId="BalloonText">
    <w:name w:val="Balloon Text"/>
    <w:basedOn w:val="Normal"/>
    <w:link w:val="BalloonTextChar"/>
    <w:uiPriority w:val="99"/>
    <w:semiHidden/>
    <w:unhideWhenUsed/>
    <w:rsid w:val="00C23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9A"/>
    <w:rPr>
      <w:rFonts w:ascii="Segoe UI" w:hAnsi="Segoe UI" w:cs="Segoe UI"/>
      <w:sz w:val="18"/>
      <w:szCs w:val="18"/>
    </w:rPr>
  </w:style>
  <w:style w:type="paragraph" w:styleId="Header">
    <w:name w:val="header"/>
    <w:basedOn w:val="Normal"/>
    <w:link w:val="HeaderChar"/>
    <w:uiPriority w:val="99"/>
    <w:unhideWhenUsed/>
    <w:rsid w:val="00AB45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26"/>
  </w:style>
  <w:style w:type="paragraph" w:styleId="Footer">
    <w:name w:val="footer"/>
    <w:basedOn w:val="Normal"/>
    <w:link w:val="FooterChar"/>
    <w:uiPriority w:val="99"/>
    <w:unhideWhenUsed/>
    <w:rsid w:val="00AB45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26"/>
  </w:style>
  <w:style w:type="paragraph" w:customStyle="1" w:styleId="GaramondBody">
    <w:name w:val="Garamond Body"/>
    <w:basedOn w:val="Normal"/>
    <w:link w:val="GaramondBodyChar"/>
    <w:qFormat/>
    <w:rsid w:val="00AB4526"/>
    <w:pPr>
      <w:autoSpaceDE w:val="0"/>
      <w:autoSpaceDN w:val="0"/>
      <w:adjustRightInd w:val="0"/>
      <w:spacing w:after="0" w:line="240" w:lineRule="auto"/>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AB4526"/>
    <w:rPr>
      <w:rFonts w:ascii="Garamond" w:eastAsia="Times New Roman" w:hAnsi="Garamond" w:cs="Arial"/>
      <w:color w:val="615C5D"/>
      <w:sz w:val="18"/>
      <w:szCs w:val="18"/>
      <w:lang w:eastAsia="en-GB"/>
    </w:rPr>
  </w:style>
  <w:style w:type="paragraph" w:customStyle="1" w:styleId="SubHeading">
    <w:name w:val="SubHeading"/>
    <w:basedOn w:val="Normal"/>
    <w:link w:val="SubHeadingChar"/>
    <w:qFormat/>
    <w:rsid w:val="00AB4526"/>
    <w:pPr>
      <w:spacing w:after="0" w:line="276" w:lineRule="auto"/>
      <w:jc w:val="both"/>
    </w:pPr>
    <w:rPr>
      <w:rFonts w:ascii="Arial" w:hAnsi="Arial"/>
      <w:b/>
      <w:color w:val="E40038"/>
      <w:sz w:val="18"/>
    </w:rPr>
  </w:style>
  <w:style w:type="character" w:customStyle="1" w:styleId="SubHeadingChar">
    <w:name w:val="SubHeading Char"/>
    <w:basedOn w:val="DefaultParagraphFont"/>
    <w:link w:val="SubHeading"/>
    <w:rsid w:val="00AB4526"/>
    <w:rPr>
      <w:rFonts w:ascii="Arial" w:hAnsi="Arial"/>
      <w:b/>
      <w:color w:val="E40038"/>
      <w:sz w:val="18"/>
    </w:rPr>
  </w:style>
  <w:style w:type="paragraph" w:customStyle="1" w:styleId="BodyBoldBlue">
    <w:name w:val="Body Bold Blue"/>
    <w:basedOn w:val="Normal"/>
    <w:link w:val="BodyBoldBlueChar"/>
    <w:qFormat/>
    <w:rsid w:val="00DD59B0"/>
    <w:pPr>
      <w:autoSpaceDE w:val="0"/>
      <w:autoSpaceDN w:val="0"/>
      <w:adjustRightInd w:val="0"/>
      <w:spacing w:after="0" w:line="240" w:lineRule="auto"/>
      <w:jc w:val="both"/>
    </w:pPr>
    <w:rPr>
      <w:rFonts w:ascii="Arial" w:eastAsia="Times New Roman" w:hAnsi="Arial" w:cs="Arial"/>
      <w:b/>
      <w:color w:val="253143"/>
      <w:sz w:val="18"/>
      <w:szCs w:val="20"/>
      <w:lang w:eastAsia="en-GB"/>
    </w:rPr>
  </w:style>
  <w:style w:type="character" w:customStyle="1" w:styleId="BodyBoldBlueChar">
    <w:name w:val="Body Bold Blue Char"/>
    <w:basedOn w:val="DefaultParagraphFont"/>
    <w:link w:val="BodyBoldBlue"/>
    <w:rsid w:val="00DD59B0"/>
    <w:rPr>
      <w:rFonts w:ascii="Arial" w:eastAsia="Times New Roman" w:hAnsi="Arial" w:cs="Arial"/>
      <w:b/>
      <w:color w:val="253143"/>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 Drysdale</dc:creator>
  <cp:keywords/>
  <dc:description/>
  <cp:lastModifiedBy>Paula McNeil</cp:lastModifiedBy>
  <cp:revision>6</cp:revision>
  <cp:lastPrinted>2021-11-24T16:35:00Z</cp:lastPrinted>
  <dcterms:created xsi:type="dcterms:W3CDTF">2021-11-15T13:28:00Z</dcterms:created>
  <dcterms:modified xsi:type="dcterms:W3CDTF">2022-01-19T14:19:00Z</dcterms:modified>
</cp:coreProperties>
</file>